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70D7" w14:textId="77777777" w:rsidR="003713A6" w:rsidRPr="003713A6" w:rsidRDefault="003713A6" w:rsidP="003713A6">
      <w:pPr>
        <w:tabs>
          <w:tab w:val="left" w:pos="2250"/>
        </w:tabs>
        <w:bidi/>
        <w:rPr>
          <w:rtl/>
          <w:lang w:bidi="fa-IR"/>
        </w:rPr>
      </w:pPr>
    </w:p>
    <w:p w14:paraId="6DB4B989" w14:textId="5DF239B5" w:rsidR="005F0476" w:rsidRDefault="003713A6" w:rsidP="008B7371">
      <w:pPr>
        <w:tabs>
          <w:tab w:val="left" w:pos="2250"/>
        </w:tabs>
        <w:bidi/>
        <w:jc w:val="center"/>
        <w:rPr>
          <w:b/>
          <w:bCs/>
          <w:u w:val="single"/>
          <w:rtl/>
          <w:lang w:bidi="fa-IR"/>
        </w:rPr>
      </w:pPr>
      <w:r w:rsidRPr="003713A6">
        <w:rPr>
          <w:rFonts w:hint="cs"/>
          <w:b/>
          <w:bCs/>
          <w:u w:val="single"/>
          <w:rtl/>
          <w:lang w:bidi="fa-IR"/>
        </w:rPr>
        <w:t>شرایط خصوصی</w:t>
      </w:r>
      <w:r w:rsidR="005F0476">
        <w:rPr>
          <w:rFonts w:hint="cs"/>
          <w:b/>
          <w:bCs/>
          <w:u w:val="single"/>
          <w:rtl/>
          <w:lang w:bidi="fa-IR"/>
        </w:rPr>
        <w:t xml:space="preserve"> تهیه و </w:t>
      </w:r>
      <w:r w:rsidRPr="003713A6">
        <w:rPr>
          <w:rFonts w:hint="cs"/>
          <w:b/>
          <w:bCs/>
          <w:u w:val="single"/>
          <w:rtl/>
          <w:lang w:bidi="fa-IR"/>
        </w:rPr>
        <w:t xml:space="preserve">اجرای </w:t>
      </w:r>
      <w:r w:rsidR="00213AB6">
        <w:rPr>
          <w:rFonts w:hint="cs"/>
          <w:b/>
          <w:bCs/>
          <w:u w:val="single"/>
          <w:rtl/>
          <w:lang w:bidi="fa-IR"/>
        </w:rPr>
        <w:t xml:space="preserve">عملیات اجرایی سوله </w:t>
      </w:r>
      <w:r w:rsidR="008B7371">
        <w:rPr>
          <w:rFonts w:hint="cs"/>
          <w:b/>
          <w:bCs/>
          <w:u w:val="single"/>
          <w:rtl/>
          <w:lang w:bidi="fa-IR"/>
        </w:rPr>
        <w:t xml:space="preserve">گلوکز </w:t>
      </w:r>
      <w:r w:rsidR="0033553E">
        <w:rPr>
          <w:rFonts w:hint="cs"/>
          <w:b/>
          <w:bCs/>
          <w:u w:val="single"/>
          <w:rtl/>
          <w:lang w:bidi="fa-IR"/>
        </w:rPr>
        <w:t xml:space="preserve">کارخانه زرین ذرت شاهرود </w:t>
      </w:r>
    </w:p>
    <w:p w14:paraId="747473C3" w14:textId="7284DA39" w:rsidR="003713A6" w:rsidRPr="003713A6" w:rsidRDefault="00A8462F" w:rsidP="005F0476">
      <w:pPr>
        <w:tabs>
          <w:tab w:val="left" w:pos="2250"/>
        </w:tabs>
        <w:bidi/>
        <w:jc w:val="center"/>
      </w:pPr>
      <w:r>
        <w:rPr>
          <w:rFonts w:hint="cs"/>
          <w:rtl/>
          <w:lang w:bidi="fa-IR"/>
        </w:rPr>
        <w:t xml:space="preserve">پرداخت برآورد </w:t>
      </w:r>
      <w:r w:rsidR="003713A6" w:rsidRPr="003713A6">
        <w:rPr>
          <w:rFonts w:hint="cs"/>
          <w:rtl/>
          <w:lang w:bidi="fa-IR"/>
        </w:rPr>
        <w:t>قیمت بر اساس</w:t>
      </w:r>
      <w:r w:rsidR="00C94830">
        <w:rPr>
          <w:rFonts w:hint="cs"/>
          <w:rtl/>
          <w:lang w:bidi="fa-IR"/>
        </w:rPr>
        <w:t xml:space="preserve"> جدول متره احجام</w:t>
      </w:r>
      <w:r>
        <w:rPr>
          <w:rFonts w:hint="cs"/>
          <w:rtl/>
          <w:lang w:bidi="fa-IR"/>
        </w:rPr>
        <w:t xml:space="preserve"> پیشنهادی توسط پیمانکار می باشد</w:t>
      </w:r>
      <w:r w:rsidR="00C94830">
        <w:rPr>
          <w:rFonts w:hint="cs"/>
          <w:rtl/>
          <w:lang w:bidi="fa-IR"/>
        </w:rPr>
        <w:t>.</w:t>
      </w:r>
    </w:p>
    <w:p w14:paraId="328A04FD" w14:textId="46B22319" w:rsidR="003713A6" w:rsidRPr="003713A6" w:rsidRDefault="003713A6" w:rsidP="00936EFE">
      <w:pPr>
        <w:numPr>
          <w:ilvl w:val="0"/>
          <w:numId w:val="1"/>
        </w:numPr>
        <w:tabs>
          <w:tab w:val="left" w:pos="2250"/>
        </w:tabs>
        <w:bidi/>
      </w:pPr>
      <w:r w:rsidRPr="003713A6">
        <w:rPr>
          <w:rFonts w:hint="cs"/>
          <w:rtl/>
          <w:lang w:bidi="fa-IR"/>
        </w:rPr>
        <w:t xml:space="preserve">بابت ارتفاع ساختمان و </w:t>
      </w:r>
      <w:r w:rsidR="00936EFE">
        <w:rPr>
          <w:rFonts w:hint="cs"/>
          <w:rtl/>
          <w:lang w:bidi="fa-IR"/>
        </w:rPr>
        <w:t xml:space="preserve">حمل مصالح تا پای کار هیچگونه </w:t>
      </w:r>
      <w:r w:rsidRPr="003713A6">
        <w:rPr>
          <w:rFonts w:hint="cs"/>
          <w:rtl/>
          <w:lang w:bidi="fa-IR"/>
        </w:rPr>
        <w:t>اضافه قیمت و افزایش حجم تعلق نخواهد گرفت</w:t>
      </w:r>
      <w:r w:rsidR="006C7ED7">
        <w:rPr>
          <w:rFonts w:hint="cs"/>
          <w:rtl/>
          <w:lang w:bidi="fa-IR"/>
        </w:rPr>
        <w:t xml:space="preserve"> و پیمانکار ملزم است در قیمت پیشنهادی خود این موضوع را ببیند</w:t>
      </w:r>
      <w:r w:rsidRPr="003713A6">
        <w:rPr>
          <w:rFonts w:hint="cs"/>
          <w:rtl/>
          <w:lang w:bidi="fa-IR"/>
        </w:rPr>
        <w:t>.</w:t>
      </w:r>
    </w:p>
    <w:p w14:paraId="73EE2F34" w14:textId="6BC7AA54" w:rsidR="003713A6" w:rsidRDefault="003713A6" w:rsidP="0012686E">
      <w:pPr>
        <w:numPr>
          <w:ilvl w:val="0"/>
          <w:numId w:val="1"/>
        </w:numPr>
        <w:tabs>
          <w:tab w:val="left" w:pos="2250"/>
        </w:tabs>
        <w:bidi/>
      </w:pPr>
      <w:r w:rsidRPr="003713A6">
        <w:rPr>
          <w:rFonts w:hint="cs"/>
          <w:rtl/>
          <w:lang w:bidi="fa-IR"/>
        </w:rPr>
        <w:t xml:space="preserve">حمل و بارگیری کلیه </w:t>
      </w:r>
      <w:r w:rsidR="0012686E">
        <w:rPr>
          <w:rFonts w:hint="cs"/>
          <w:rtl/>
          <w:lang w:bidi="fa-IR"/>
        </w:rPr>
        <w:t>نخاله های حاصله از تخریب به بیرون از کارخانه</w:t>
      </w:r>
    </w:p>
    <w:p w14:paraId="65DE3859" w14:textId="64FFD32F" w:rsidR="00727D44" w:rsidRDefault="00727D44" w:rsidP="000563C6">
      <w:pPr>
        <w:numPr>
          <w:ilvl w:val="0"/>
          <w:numId w:val="1"/>
        </w:numPr>
        <w:tabs>
          <w:tab w:val="left" w:pos="2250"/>
        </w:tabs>
        <w:bidi/>
      </w:pPr>
      <w:r>
        <w:rPr>
          <w:rFonts w:hint="cs"/>
          <w:rtl/>
          <w:lang w:bidi="fa-IR"/>
        </w:rPr>
        <w:t>تهیه و اجرای سرامیک ضداسید</w:t>
      </w:r>
      <w:r w:rsidR="006A29C5">
        <w:rPr>
          <w:rFonts w:hint="cs"/>
          <w:rtl/>
          <w:lang w:bidi="fa-IR"/>
        </w:rPr>
        <w:t xml:space="preserve"> و ضد لغزش</w:t>
      </w:r>
      <w:r>
        <w:rPr>
          <w:rFonts w:hint="cs"/>
          <w:rtl/>
          <w:lang w:bidi="fa-IR"/>
        </w:rPr>
        <w:t xml:space="preserve"> </w:t>
      </w:r>
      <w:r w:rsidR="001C5316">
        <w:rPr>
          <w:rFonts w:hint="cs"/>
          <w:rtl/>
          <w:lang w:bidi="fa-IR"/>
        </w:rPr>
        <w:t xml:space="preserve">برند </w:t>
      </w:r>
      <w:r>
        <w:rPr>
          <w:rFonts w:hint="cs"/>
          <w:rtl/>
          <w:lang w:bidi="fa-IR"/>
        </w:rPr>
        <w:t xml:space="preserve">مرجان به ابعاد 30 در </w:t>
      </w:r>
      <w:r w:rsidR="00AB5F08">
        <w:rPr>
          <w:rFonts w:hint="cs"/>
          <w:rtl/>
          <w:lang w:bidi="fa-IR"/>
        </w:rPr>
        <w:t>3</w:t>
      </w:r>
      <w:r>
        <w:rPr>
          <w:rFonts w:hint="cs"/>
          <w:rtl/>
          <w:lang w:bidi="fa-IR"/>
        </w:rPr>
        <w:t>0 به همراه چسب اپوکسی ضداسید و مقاوم در برابر مواد شیمیایی به همراه بندکشی با مصالح</w:t>
      </w:r>
      <w:r w:rsidR="00A13832">
        <w:rPr>
          <w:rFonts w:hint="cs"/>
          <w:rtl/>
          <w:lang w:bidi="fa-IR"/>
        </w:rPr>
        <w:t xml:space="preserve"> ضداسید و مقاوم در برابر خوردگی در نیم طبقه سوله گلوکز</w:t>
      </w:r>
      <w:r w:rsidR="000563C6">
        <w:rPr>
          <w:rFonts w:hint="cs"/>
          <w:rtl/>
          <w:lang w:bidi="fa-IR"/>
        </w:rPr>
        <w:t>.</w:t>
      </w:r>
    </w:p>
    <w:p w14:paraId="4A28D0F0" w14:textId="18F6BA92" w:rsidR="00727D44" w:rsidRPr="003713A6" w:rsidRDefault="00727D44" w:rsidP="00727D44">
      <w:pPr>
        <w:numPr>
          <w:ilvl w:val="0"/>
          <w:numId w:val="1"/>
        </w:numPr>
        <w:tabs>
          <w:tab w:val="left" w:pos="2250"/>
        </w:tabs>
        <w:bidi/>
      </w:pPr>
      <w:r>
        <w:rPr>
          <w:rFonts w:hint="cs"/>
          <w:rtl/>
          <w:lang w:bidi="fa-IR"/>
        </w:rPr>
        <w:t>تهیه و اجرای سنگ گرانیت</w:t>
      </w:r>
      <w:r w:rsidR="009236C3">
        <w:rPr>
          <w:rFonts w:hint="cs"/>
          <w:rtl/>
          <w:lang w:bidi="fa-IR"/>
        </w:rPr>
        <w:t xml:space="preserve"> نطنز حبیب الهی</w:t>
      </w:r>
      <w:r>
        <w:rPr>
          <w:rFonts w:hint="cs"/>
          <w:rtl/>
          <w:lang w:bidi="fa-IR"/>
        </w:rPr>
        <w:t xml:space="preserve"> به ابعاد 40 در 40 و ضخامت حداقل 2سانتیمتر به همراه </w:t>
      </w:r>
      <w:r w:rsidR="00D42AF7">
        <w:rPr>
          <w:rFonts w:hint="cs"/>
          <w:rtl/>
          <w:lang w:bidi="fa-IR"/>
        </w:rPr>
        <w:t xml:space="preserve">بندکشی با مواد ضداسید و مقاوم در برابر خوردگی به همراه </w:t>
      </w:r>
      <w:r>
        <w:rPr>
          <w:rFonts w:hint="cs"/>
          <w:rtl/>
          <w:lang w:bidi="fa-IR"/>
        </w:rPr>
        <w:t>زیرسازی</w:t>
      </w:r>
      <w:r w:rsidR="00E83CB8">
        <w:rPr>
          <w:rFonts w:hint="cs"/>
          <w:rtl/>
          <w:lang w:bidi="fa-IR"/>
        </w:rPr>
        <w:t xml:space="preserve"> متناسب با شیب وضع موجود</w:t>
      </w:r>
      <w:r w:rsidR="002B0062">
        <w:rPr>
          <w:rFonts w:hint="cs"/>
          <w:rtl/>
          <w:lang w:bidi="fa-IR"/>
        </w:rPr>
        <w:t xml:space="preserve"> با ملات ماسه سیمان(سیمان تیپ5)سوله گلوکز</w:t>
      </w:r>
      <w:r w:rsidR="000C631D">
        <w:rPr>
          <w:rFonts w:hint="cs"/>
          <w:rtl/>
          <w:lang w:bidi="fa-IR"/>
        </w:rPr>
        <w:t>.</w:t>
      </w:r>
      <w:r w:rsidR="002F1E09">
        <w:rPr>
          <w:rFonts w:hint="cs"/>
          <w:rtl/>
        </w:rPr>
        <w:t>(به فارسی کردن و اسکوپ سنگ هیچگونه هزینه ای به پیمانکار تعلق نمیگیرد)</w:t>
      </w:r>
    </w:p>
    <w:p w14:paraId="1395E12B" w14:textId="407063D4" w:rsidR="003713A6" w:rsidRPr="003713A6" w:rsidRDefault="0033553E" w:rsidP="003713A6">
      <w:pPr>
        <w:numPr>
          <w:ilvl w:val="0"/>
          <w:numId w:val="1"/>
        </w:numPr>
        <w:tabs>
          <w:tab w:val="left" w:pos="2250"/>
        </w:tabs>
        <w:bidi/>
      </w:pPr>
      <w:r>
        <w:rPr>
          <w:rFonts w:hint="cs"/>
          <w:rtl/>
          <w:lang w:bidi="fa-IR"/>
        </w:rPr>
        <w:t xml:space="preserve">پرداخت </w:t>
      </w:r>
      <w:r w:rsidR="003713A6" w:rsidRPr="003713A6">
        <w:rPr>
          <w:rFonts w:hint="cs"/>
          <w:rtl/>
          <w:lang w:bidi="fa-IR"/>
        </w:rPr>
        <w:t>کلیه کسو</w:t>
      </w:r>
      <w:r>
        <w:rPr>
          <w:rFonts w:hint="cs"/>
          <w:rtl/>
          <w:lang w:bidi="fa-IR"/>
        </w:rPr>
        <w:t>ر</w:t>
      </w:r>
      <w:r w:rsidR="00F81C0A">
        <w:rPr>
          <w:rFonts w:hint="cs"/>
          <w:rtl/>
          <w:lang w:bidi="fa-IR"/>
        </w:rPr>
        <w:t>ات</w:t>
      </w:r>
      <w:r w:rsidR="003713A6" w:rsidRPr="003713A6">
        <w:rPr>
          <w:rFonts w:hint="cs"/>
          <w:rtl/>
          <w:lang w:bidi="fa-IR"/>
        </w:rPr>
        <w:t xml:space="preserve"> قانونی بر عهده پیمانکار بوده و می بایست در قیمت خود لحاظ کند.</w:t>
      </w:r>
    </w:p>
    <w:p w14:paraId="77EBEB16" w14:textId="5AA88497" w:rsidR="003713A6" w:rsidRPr="003713A6" w:rsidRDefault="003713A6" w:rsidP="003713A6">
      <w:pPr>
        <w:numPr>
          <w:ilvl w:val="0"/>
          <w:numId w:val="1"/>
        </w:numPr>
        <w:tabs>
          <w:tab w:val="left" w:pos="2250"/>
        </w:tabs>
        <w:bidi/>
      </w:pPr>
      <w:r w:rsidRPr="003713A6">
        <w:rPr>
          <w:rFonts w:hint="cs"/>
          <w:rtl/>
          <w:lang w:bidi="fa-IR"/>
        </w:rPr>
        <w:t xml:space="preserve">به قیمت های پیشنهادی هیچگونه اضافه بها و افزایش نرخ ارز تعلق نخواهد گرفت و پیمانکار باید در قیمت خود لحاظ </w:t>
      </w:r>
      <w:r w:rsidR="0033553E">
        <w:rPr>
          <w:rFonts w:hint="cs"/>
          <w:rtl/>
          <w:lang w:bidi="fa-IR"/>
        </w:rPr>
        <w:t>نموده باشد.</w:t>
      </w:r>
    </w:p>
    <w:p w14:paraId="30A69B3C" w14:textId="0A8C5E61" w:rsidR="003713A6" w:rsidRPr="003713A6" w:rsidRDefault="0033553E" w:rsidP="00C8011B">
      <w:pPr>
        <w:numPr>
          <w:ilvl w:val="0"/>
          <w:numId w:val="1"/>
        </w:numPr>
        <w:tabs>
          <w:tab w:val="left" w:pos="2250"/>
        </w:tabs>
        <w:bidi/>
      </w:pPr>
      <w:r>
        <w:rPr>
          <w:rFonts w:hint="cs"/>
          <w:rtl/>
          <w:lang w:bidi="fa-IR"/>
        </w:rPr>
        <w:t xml:space="preserve"> مبلغ مالیات برارزش افزوده درقرارداد، </w:t>
      </w:r>
      <w:r w:rsidR="003713A6" w:rsidRPr="003713A6">
        <w:rPr>
          <w:rFonts w:hint="cs"/>
          <w:rtl/>
          <w:lang w:bidi="fa-IR"/>
        </w:rPr>
        <w:t>در صورت ثبت نام</w:t>
      </w:r>
      <w:r>
        <w:rPr>
          <w:rFonts w:hint="cs"/>
          <w:rtl/>
          <w:lang w:bidi="fa-IR"/>
        </w:rPr>
        <w:t xml:space="preserve"> پیمانکار</w:t>
      </w:r>
      <w:r w:rsidR="003713A6" w:rsidRPr="003713A6">
        <w:rPr>
          <w:rFonts w:hint="cs"/>
          <w:rtl/>
          <w:lang w:bidi="fa-IR"/>
        </w:rPr>
        <w:t xml:space="preserve"> در سامانه </w:t>
      </w:r>
      <w:r w:rsidR="00C8011B">
        <w:rPr>
          <w:rFonts w:hint="cs"/>
          <w:rtl/>
          <w:lang w:bidi="fa-IR"/>
        </w:rPr>
        <w:t xml:space="preserve">مودیان </w:t>
      </w:r>
      <w:r w:rsidR="003713A6" w:rsidRPr="003713A6">
        <w:rPr>
          <w:rFonts w:hint="cs"/>
          <w:rtl/>
          <w:lang w:bidi="fa-IR"/>
        </w:rPr>
        <w:t xml:space="preserve"> به صورت جداگانه </w:t>
      </w:r>
      <w:r w:rsidR="003713A6" w:rsidRPr="008856B1">
        <w:rPr>
          <w:rFonts w:hint="cs"/>
          <w:rtl/>
          <w:lang w:bidi="fa-IR"/>
        </w:rPr>
        <w:t xml:space="preserve">به </w:t>
      </w:r>
      <w:r w:rsidRPr="008856B1">
        <w:rPr>
          <w:rFonts w:hint="cs"/>
          <w:rtl/>
          <w:lang w:bidi="fa-IR"/>
        </w:rPr>
        <w:t>وی</w:t>
      </w:r>
      <w:r w:rsidR="007041D5" w:rsidRPr="008856B1">
        <w:rPr>
          <w:rFonts w:hint="cs"/>
          <w:rtl/>
          <w:lang w:bidi="fa-IR"/>
        </w:rPr>
        <w:t xml:space="preserve"> </w:t>
      </w:r>
      <w:r w:rsidRPr="008856B1">
        <w:rPr>
          <w:rFonts w:hint="cs"/>
          <w:rtl/>
          <w:lang w:bidi="fa-IR"/>
        </w:rPr>
        <w:t>بابت موضوع</w:t>
      </w:r>
      <w:r>
        <w:rPr>
          <w:rFonts w:hint="cs"/>
          <w:rtl/>
          <w:lang w:bidi="fa-IR"/>
        </w:rPr>
        <w:t xml:space="preserve"> یادشده ،</w:t>
      </w:r>
      <w:r w:rsidR="003713A6" w:rsidRPr="003713A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پرداخت خواهد شد.</w:t>
      </w:r>
    </w:p>
    <w:p w14:paraId="029E2A89" w14:textId="14B1E774" w:rsidR="003713A6" w:rsidRPr="003713A6" w:rsidRDefault="003713A6" w:rsidP="00E97EF0">
      <w:pPr>
        <w:numPr>
          <w:ilvl w:val="0"/>
          <w:numId w:val="1"/>
        </w:numPr>
        <w:tabs>
          <w:tab w:val="left" w:pos="2250"/>
        </w:tabs>
        <w:bidi/>
      </w:pPr>
      <w:r w:rsidRPr="003713A6">
        <w:rPr>
          <w:rFonts w:hint="cs"/>
          <w:rtl/>
          <w:lang w:bidi="fa-IR"/>
        </w:rPr>
        <w:t>پیمانکار لازم است</w:t>
      </w:r>
      <w:r w:rsidR="0033553E">
        <w:rPr>
          <w:rFonts w:hint="cs"/>
          <w:rtl/>
          <w:lang w:bidi="fa-IR"/>
        </w:rPr>
        <w:t xml:space="preserve"> یک نفررابه عنوان</w:t>
      </w:r>
      <w:r w:rsidRPr="003713A6">
        <w:rPr>
          <w:rFonts w:hint="cs"/>
          <w:rtl/>
          <w:lang w:bidi="fa-IR"/>
        </w:rPr>
        <w:t xml:space="preserve"> سرپرست کارگاه در رشته عمران با سابقه </w:t>
      </w:r>
      <w:r w:rsidR="00E97EF0">
        <w:rPr>
          <w:rFonts w:hint="cs"/>
          <w:rtl/>
          <w:lang w:bidi="fa-IR"/>
        </w:rPr>
        <w:t>5</w:t>
      </w:r>
      <w:r w:rsidRPr="003713A6">
        <w:rPr>
          <w:rFonts w:hint="cs"/>
          <w:rtl/>
          <w:lang w:bidi="fa-IR"/>
        </w:rPr>
        <w:t xml:space="preserve"> سال</w:t>
      </w:r>
      <w:r w:rsidR="0033553E">
        <w:rPr>
          <w:rFonts w:hint="cs"/>
          <w:rtl/>
          <w:lang w:bidi="fa-IR"/>
        </w:rPr>
        <w:t xml:space="preserve"> به مدیر پیمان،</w:t>
      </w:r>
      <w:r w:rsidRPr="003713A6">
        <w:rPr>
          <w:rFonts w:hint="cs"/>
          <w:rtl/>
          <w:lang w:bidi="fa-IR"/>
        </w:rPr>
        <w:t xml:space="preserve"> معرفی نماید.</w:t>
      </w:r>
    </w:p>
    <w:p w14:paraId="194CB653" w14:textId="6042DE6E" w:rsidR="003713A6" w:rsidRPr="003713A6" w:rsidRDefault="0036462C" w:rsidP="000C631D">
      <w:pPr>
        <w:numPr>
          <w:ilvl w:val="0"/>
          <w:numId w:val="1"/>
        </w:numPr>
        <w:tabs>
          <w:tab w:val="left" w:pos="2250"/>
        </w:tabs>
        <w:bidi/>
      </w:pPr>
      <w:r w:rsidRPr="003713A6">
        <w:rPr>
          <w:rFonts w:hint="cs"/>
          <w:rtl/>
          <w:lang w:bidi="fa-IR"/>
        </w:rPr>
        <w:t xml:space="preserve"> </w:t>
      </w:r>
      <w:r w:rsidR="005D0F58">
        <w:rPr>
          <w:rFonts w:hint="cs"/>
          <w:rtl/>
          <w:lang w:bidi="fa-IR"/>
        </w:rPr>
        <w:t>کلیه مصالح مصرفی</w:t>
      </w:r>
      <w:r>
        <w:rPr>
          <w:rFonts w:hint="cs"/>
          <w:rtl/>
          <w:lang w:bidi="fa-IR"/>
        </w:rPr>
        <w:t xml:space="preserve"> از قبیل ورق ها </w:t>
      </w:r>
      <w:r w:rsidR="0012686E">
        <w:rPr>
          <w:rFonts w:hint="cs"/>
          <w:rtl/>
          <w:lang w:bidi="fa-IR"/>
        </w:rPr>
        <w:t xml:space="preserve">جهت تقویت می بایست </w:t>
      </w:r>
      <w:r w:rsidR="0012686E" w:rsidRPr="008856B1">
        <w:rPr>
          <w:rFonts w:hint="cs"/>
          <w:rtl/>
          <w:lang w:bidi="fa-IR"/>
        </w:rPr>
        <w:t xml:space="preserve">از کارخانه </w:t>
      </w:r>
      <w:r w:rsidR="000C631D" w:rsidRPr="008856B1">
        <w:rPr>
          <w:rFonts w:hint="cs"/>
          <w:rtl/>
          <w:lang w:bidi="fa-IR"/>
        </w:rPr>
        <w:t>ی تولیدی استاندارد</w:t>
      </w:r>
      <w:r w:rsidR="004E70A1">
        <w:rPr>
          <w:rFonts w:hint="cs"/>
          <w:rtl/>
          <w:lang w:bidi="fa-IR"/>
        </w:rPr>
        <w:t xml:space="preserve">(ذوب آهن </w:t>
      </w:r>
      <w:r w:rsidR="00047B86">
        <w:rPr>
          <w:rFonts w:hint="cs"/>
          <w:rtl/>
          <w:lang w:bidi="fa-IR"/>
        </w:rPr>
        <w:t xml:space="preserve">یا </w:t>
      </w:r>
      <w:r w:rsidR="004E70A1">
        <w:rPr>
          <w:rFonts w:hint="cs"/>
          <w:rtl/>
          <w:lang w:bidi="fa-IR"/>
        </w:rPr>
        <w:t>فولاد مبارکه)</w:t>
      </w:r>
      <w:r w:rsidR="0012686E" w:rsidRPr="008856B1">
        <w:rPr>
          <w:rFonts w:hint="cs"/>
          <w:rtl/>
          <w:lang w:bidi="fa-IR"/>
        </w:rPr>
        <w:t xml:space="preserve"> باشد </w:t>
      </w:r>
      <w:r w:rsidR="00E961EA" w:rsidRPr="008856B1">
        <w:rPr>
          <w:rFonts w:hint="cs"/>
          <w:rtl/>
          <w:lang w:bidi="fa-IR"/>
        </w:rPr>
        <w:t>همچنین</w:t>
      </w:r>
      <w:r w:rsidR="00E961EA">
        <w:rPr>
          <w:rFonts w:hint="cs"/>
          <w:rtl/>
          <w:lang w:bidi="fa-IR"/>
        </w:rPr>
        <w:t xml:space="preserve"> تهیه کلیه لوازم مصرفی شامل الکترود ,صفحه برش ,سمبا</w:t>
      </w:r>
      <w:r w:rsidR="002122D6">
        <w:rPr>
          <w:rFonts w:hint="cs"/>
          <w:rtl/>
          <w:lang w:bidi="fa-IR"/>
        </w:rPr>
        <w:t>ده و</w:t>
      </w:r>
      <w:r>
        <w:rPr>
          <w:rFonts w:hint="cs"/>
          <w:rtl/>
          <w:lang w:bidi="fa-IR"/>
        </w:rPr>
        <w:t xml:space="preserve"> چسب و</w:t>
      </w:r>
      <w:r w:rsidR="002122D6">
        <w:rPr>
          <w:rFonts w:hint="cs"/>
          <w:rtl/>
          <w:lang w:bidi="fa-IR"/>
        </w:rPr>
        <w:t xml:space="preserve"> ...برعهده پیمانکار می باشد و هیچگونه پرداختی بابت این موضوع ب</w:t>
      </w:r>
      <w:r w:rsidR="00F64012">
        <w:rPr>
          <w:rFonts w:hint="cs"/>
          <w:rtl/>
          <w:lang w:bidi="fa-IR"/>
        </w:rPr>
        <w:t>ه</w:t>
      </w:r>
      <w:r w:rsidR="002122D6">
        <w:rPr>
          <w:rFonts w:hint="cs"/>
          <w:rtl/>
          <w:lang w:bidi="fa-IR"/>
        </w:rPr>
        <w:t xml:space="preserve"> پیمانکار پرداخت نخواهد شد.</w:t>
      </w:r>
    </w:p>
    <w:p w14:paraId="2EFB4A49" w14:textId="4A7BCB75" w:rsidR="003713A6" w:rsidRPr="003713A6" w:rsidRDefault="00680600" w:rsidP="00F941D9">
      <w:pPr>
        <w:numPr>
          <w:ilvl w:val="0"/>
          <w:numId w:val="1"/>
        </w:numPr>
        <w:tabs>
          <w:tab w:val="left" w:pos="2250"/>
        </w:tabs>
        <w:bidi/>
      </w:pPr>
      <w:r>
        <w:rPr>
          <w:rFonts w:hint="cs"/>
          <w:rtl/>
          <w:lang w:bidi="fa-IR"/>
        </w:rPr>
        <w:t xml:space="preserve">کلیه اسکلت </w:t>
      </w:r>
      <w:r w:rsidR="00744A94">
        <w:rPr>
          <w:rFonts w:hint="cs"/>
          <w:rtl/>
          <w:lang w:bidi="fa-IR"/>
        </w:rPr>
        <w:t xml:space="preserve">فلزی سوله گلوکز </w:t>
      </w:r>
      <w:r>
        <w:rPr>
          <w:rFonts w:hint="cs"/>
          <w:rtl/>
          <w:lang w:bidi="fa-IR"/>
        </w:rPr>
        <w:t xml:space="preserve">و آهن آلات قابل رویت در </w:t>
      </w:r>
      <w:r w:rsidR="00744A94">
        <w:rPr>
          <w:rFonts w:hint="cs"/>
          <w:rtl/>
          <w:lang w:bidi="fa-IR"/>
        </w:rPr>
        <w:t xml:space="preserve">سوله </w:t>
      </w:r>
      <w:r>
        <w:rPr>
          <w:rFonts w:hint="cs"/>
          <w:rtl/>
          <w:lang w:bidi="fa-IR"/>
        </w:rPr>
        <w:t xml:space="preserve">می بایست </w:t>
      </w:r>
      <w:r w:rsidR="00E33EB7">
        <w:rPr>
          <w:rFonts w:hint="cs"/>
          <w:rtl/>
          <w:lang w:bidi="fa-IR"/>
        </w:rPr>
        <w:t>سمباده زنی و</w:t>
      </w:r>
      <w:r w:rsidR="00744A94">
        <w:rPr>
          <w:rFonts w:hint="cs"/>
          <w:rtl/>
          <w:lang w:bidi="fa-IR"/>
        </w:rPr>
        <w:t xml:space="preserve"> بتونه کاری </w:t>
      </w:r>
      <w:r w:rsidR="00E33EB7">
        <w:rPr>
          <w:rFonts w:hint="cs"/>
          <w:rtl/>
          <w:lang w:bidi="fa-IR"/>
        </w:rPr>
        <w:t xml:space="preserve"> ع</w:t>
      </w:r>
      <w:r w:rsidR="00A100CE">
        <w:rPr>
          <w:rFonts w:hint="cs"/>
          <w:rtl/>
          <w:lang w:bidi="fa-IR"/>
        </w:rPr>
        <w:t>ا</w:t>
      </w:r>
      <w:r w:rsidR="00E33EB7">
        <w:rPr>
          <w:rFonts w:hint="cs"/>
          <w:rtl/>
          <w:lang w:bidi="fa-IR"/>
        </w:rPr>
        <w:t xml:space="preserve">ری از هرگونه زنگ زدگی شوند و </w:t>
      </w:r>
      <w:r>
        <w:rPr>
          <w:rFonts w:hint="cs"/>
          <w:rtl/>
          <w:lang w:bidi="fa-IR"/>
        </w:rPr>
        <w:t xml:space="preserve">با </w:t>
      </w:r>
      <w:r w:rsidR="001B140F">
        <w:rPr>
          <w:rFonts w:hint="cs"/>
          <w:rtl/>
          <w:lang w:bidi="fa-IR"/>
        </w:rPr>
        <w:t xml:space="preserve">ضدزنگ و </w:t>
      </w:r>
      <w:r>
        <w:rPr>
          <w:rFonts w:hint="cs"/>
          <w:rtl/>
          <w:lang w:bidi="fa-IR"/>
        </w:rPr>
        <w:t xml:space="preserve">رنگ اپوکسی مقاوم در برابر رطوبت و خورندگی </w:t>
      </w:r>
      <w:r w:rsidR="00371144">
        <w:rPr>
          <w:rFonts w:hint="cs"/>
          <w:rtl/>
          <w:lang w:bidi="fa-IR"/>
        </w:rPr>
        <w:t xml:space="preserve">کاملا </w:t>
      </w:r>
      <w:r>
        <w:rPr>
          <w:rFonts w:hint="cs"/>
          <w:rtl/>
          <w:lang w:bidi="fa-IR"/>
        </w:rPr>
        <w:t xml:space="preserve">پوشش داده شود و </w:t>
      </w:r>
      <w:r w:rsidR="003713A6" w:rsidRPr="003713A6">
        <w:rPr>
          <w:rFonts w:hint="cs"/>
          <w:rtl/>
          <w:lang w:bidi="fa-IR"/>
        </w:rPr>
        <w:t>مشخصات و جزییات اجرایی رنگ اپوکسی ستون ها و تیرها قبل از اجرا باید با نظر کارفرما باشد.</w:t>
      </w:r>
    </w:p>
    <w:p w14:paraId="795D9038" w14:textId="0930E3FF" w:rsidR="003713A6" w:rsidRPr="003713A6" w:rsidRDefault="00E33EB7" w:rsidP="002948AD">
      <w:pPr>
        <w:numPr>
          <w:ilvl w:val="0"/>
          <w:numId w:val="1"/>
        </w:numPr>
        <w:tabs>
          <w:tab w:val="left" w:pos="2250"/>
        </w:tabs>
        <w:bidi/>
      </w:pPr>
      <w:r>
        <w:rPr>
          <w:rFonts w:hint="cs"/>
          <w:rtl/>
          <w:lang w:bidi="fa-IR"/>
        </w:rPr>
        <w:t xml:space="preserve">حمل و نصب داربست </w:t>
      </w:r>
      <w:r w:rsidR="002948AD">
        <w:rPr>
          <w:rFonts w:hint="cs"/>
          <w:rtl/>
          <w:lang w:bidi="fa-IR"/>
        </w:rPr>
        <w:t xml:space="preserve"> و جرثقیل در صورت نیاز </w:t>
      </w:r>
      <w:r>
        <w:rPr>
          <w:rFonts w:hint="cs"/>
          <w:rtl/>
          <w:lang w:bidi="fa-IR"/>
        </w:rPr>
        <w:t>بر عهده پیمانکار می باشد</w:t>
      </w:r>
      <w:r w:rsidR="003713A6" w:rsidRPr="003713A6">
        <w:rPr>
          <w:rFonts w:hint="cs"/>
          <w:rtl/>
          <w:lang w:bidi="fa-IR"/>
        </w:rPr>
        <w:t>.</w:t>
      </w:r>
      <w:r w:rsidR="0026686D">
        <w:rPr>
          <w:rFonts w:hint="cs"/>
          <w:rtl/>
          <w:lang w:bidi="fa-IR"/>
        </w:rPr>
        <w:t>و هیچگونه هزینه ای بابت این موضوع به پیمانکار پرداخت نخواهد شد.</w:t>
      </w:r>
    </w:p>
    <w:p w14:paraId="6CFC7B46" w14:textId="305F36EE" w:rsidR="003713A6" w:rsidRPr="008856B1" w:rsidRDefault="00161B6C" w:rsidP="008856B1">
      <w:pPr>
        <w:numPr>
          <w:ilvl w:val="0"/>
          <w:numId w:val="1"/>
        </w:numPr>
        <w:tabs>
          <w:tab w:val="left" w:pos="2250"/>
        </w:tabs>
        <w:bidi/>
      </w:pPr>
      <w:r>
        <w:rPr>
          <w:rFonts w:hint="cs"/>
          <w:rtl/>
          <w:lang w:bidi="fa-IR"/>
        </w:rPr>
        <w:t xml:space="preserve">جابه جا نمودن دستگاه های معارض با انجام امور کاردر صورت نیاز </w:t>
      </w:r>
      <w:r w:rsidRPr="008856B1">
        <w:rPr>
          <w:rFonts w:hint="cs"/>
          <w:rtl/>
          <w:lang w:bidi="fa-IR"/>
        </w:rPr>
        <w:t>ب</w:t>
      </w:r>
      <w:r w:rsidR="007041D5" w:rsidRPr="008856B1">
        <w:rPr>
          <w:rFonts w:hint="cs"/>
          <w:rtl/>
          <w:lang w:bidi="fa-IR"/>
        </w:rPr>
        <w:t>ر عهده</w:t>
      </w:r>
      <w:r w:rsidRPr="008856B1">
        <w:rPr>
          <w:rFonts w:hint="cs"/>
          <w:rtl/>
          <w:lang w:bidi="fa-IR"/>
        </w:rPr>
        <w:t xml:space="preserve"> </w:t>
      </w:r>
      <w:r w:rsidR="008856B1">
        <w:rPr>
          <w:rFonts w:hint="cs"/>
          <w:rtl/>
          <w:lang w:bidi="fa-IR"/>
        </w:rPr>
        <w:t>کارفرما</w:t>
      </w:r>
      <w:r w:rsidR="007041D5" w:rsidRPr="008856B1">
        <w:rPr>
          <w:rFonts w:hint="cs"/>
          <w:rtl/>
          <w:lang w:bidi="fa-IR"/>
        </w:rPr>
        <w:t xml:space="preserve"> می باشد با نظارت و هماهنگی  با</w:t>
      </w:r>
      <w:r w:rsidR="000A3F7B" w:rsidRPr="008856B1">
        <w:rPr>
          <w:rFonts w:hint="cs"/>
          <w:rtl/>
          <w:lang w:bidi="fa-IR"/>
        </w:rPr>
        <w:t xml:space="preserve">کارفرما </w:t>
      </w:r>
      <w:r w:rsidRPr="008856B1">
        <w:rPr>
          <w:rFonts w:hint="cs"/>
          <w:rtl/>
          <w:lang w:bidi="fa-IR"/>
        </w:rPr>
        <w:t xml:space="preserve">می باشد </w:t>
      </w:r>
      <w:r w:rsidR="007041D5" w:rsidRPr="008856B1">
        <w:rPr>
          <w:rFonts w:hint="cs"/>
          <w:rtl/>
          <w:lang w:bidi="fa-IR"/>
        </w:rPr>
        <w:t>.</w:t>
      </w:r>
    </w:p>
    <w:p w14:paraId="2D122511" w14:textId="77777777" w:rsidR="003713A6" w:rsidRPr="003713A6" w:rsidRDefault="003713A6" w:rsidP="003713A6">
      <w:pPr>
        <w:numPr>
          <w:ilvl w:val="0"/>
          <w:numId w:val="1"/>
        </w:numPr>
        <w:tabs>
          <w:tab w:val="left" w:pos="2250"/>
        </w:tabs>
        <w:bidi/>
      </w:pPr>
      <w:r w:rsidRPr="003713A6">
        <w:rPr>
          <w:rFonts w:hint="cs"/>
          <w:rtl/>
          <w:lang w:bidi="fa-IR"/>
        </w:rPr>
        <w:t>استفاده از کارگران اتباع (مجاز و غیرمجاز) در محل احداث پروژه اکیدا ممنوع می باشد.</w:t>
      </w:r>
    </w:p>
    <w:p w14:paraId="6F2A67D3" w14:textId="1A877246" w:rsidR="00D72CF1" w:rsidRDefault="00D72CF1" w:rsidP="008E11A9">
      <w:pPr>
        <w:numPr>
          <w:ilvl w:val="0"/>
          <w:numId w:val="1"/>
        </w:numPr>
        <w:tabs>
          <w:tab w:val="left" w:pos="2250"/>
        </w:tabs>
        <w:bidi/>
      </w:pPr>
      <w:r>
        <w:rPr>
          <w:rFonts w:hint="cs"/>
          <w:rtl/>
          <w:lang w:bidi="fa-IR"/>
        </w:rPr>
        <w:lastRenderedPageBreak/>
        <w:t>برش کلیه اقلام فلزی با دستگاه حرارت و ذوب ممنوع بوده و این امر باید توسط دستگاه برش مخصوص یا لیزر صورت پذیرد و تمامی هزینه های برش برعهده پیمانکار می باشد.</w:t>
      </w:r>
    </w:p>
    <w:p w14:paraId="4B2D102C" w14:textId="28ACFC9A" w:rsidR="003E5188" w:rsidRDefault="003E5188" w:rsidP="001752B2">
      <w:pPr>
        <w:numPr>
          <w:ilvl w:val="0"/>
          <w:numId w:val="1"/>
        </w:numPr>
        <w:tabs>
          <w:tab w:val="left" w:pos="2250"/>
        </w:tabs>
        <w:bidi/>
      </w:pPr>
      <w:r>
        <w:rPr>
          <w:rFonts w:hint="cs"/>
          <w:rtl/>
          <w:lang w:bidi="fa-IR"/>
        </w:rPr>
        <w:t>پخ زدن</w:t>
      </w:r>
      <w:r w:rsidR="00BF25E3">
        <w:rPr>
          <w:rFonts w:hint="cs"/>
          <w:rtl/>
          <w:lang w:bidi="fa-IR"/>
        </w:rPr>
        <w:t xml:space="preserve"> و ساب زدن</w:t>
      </w:r>
      <w:r>
        <w:rPr>
          <w:rFonts w:hint="cs"/>
          <w:rtl/>
          <w:lang w:bidi="fa-IR"/>
        </w:rPr>
        <w:t xml:space="preserve"> کلیه ورق ها و پلیت ها جهت انجام جوش بر عهده پیمانکار بوده همچنین الکترو</w:t>
      </w:r>
      <w:r w:rsidR="00F4720C">
        <w:rPr>
          <w:rFonts w:hint="cs"/>
          <w:rtl/>
          <w:lang w:bidi="fa-IR"/>
        </w:rPr>
        <w:t>د</w:t>
      </w:r>
      <w:r>
        <w:rPr>
          <w:rFonts w:hint="cs"/>
          <w:rtl/>
          <w:lang w:bidi="fa-IR"/>
        </w:rPr>
        <w:t xml:space="preserve"> مصرفی می بایست بر اساس مشخصات فنی و دستورالعمل های اجرایی نقشه از نوع الکترو</w:t>
      </w:r>
      <w:r w:rsidR="00F4720C">
        <w:rPr>
          <w:rFonts w:hint="cs"/>
          <w:rtl/>
          <w:lang w:bidi="fa-IR"/>
        </w:rPr>
        <w:t>د</w:t>
      </w:r>
      <w:r>
        <w:rPr>
          <w:rFonts w:hint="cs"/>
          <w:rtl/>
          <w:lang w:bidi="fa-IR"/>
        </w:rPr>
        <w:t xml:space="preserve"> سوپر میکا </w:t>
      </w:r>
      <w:r w:rsidR="004B7D54">
        <w:rPr>
          <w:lang w:bidi="fa-IR"/>
        </w:rPr>
        <w:t>E70</w:t>
      </w:r>
      <w:r w:rsidR="00231707">
        <w:rPr>
          <w:lang w:bidi="fa-IR"/>
        </w:rPr>
        <w:t xml:space="preserve">18 </w:t>
      </w:r>
      <w:r w:rsidR="00231707">
        <w:rPr>
          <w:rFonts w:hint="cs"/>
          <w:rtl/>
          <w:lang w:bidi="fa-IR"/>
        </w:rPr>
        <w:t>ن</w:t>
      </w:r>
      <w:r>
        <w:rPr>
          <w:rFonts w:hint="cs"/>
          <w:rtl/>
          <w:lang w:bidi="fa-IR"/>
        </w:rPr>
        <w:t>مره چهار یا پنج باشد.</w:t>
      </w:r>
      <w:r w:rsidR="00BB7DD3">
        <w:rPr>
          <w:rFonts w:hint="cs"/>
          <w:rtl/>
          <w:lang w:bidi="fa-IR"/>
        </w:rPr>
        <w:t>ضمنا بابت جوشکاری</w:t>
      </w:r>
      <w:r w:rsidR="001752B2">
        <w:rPr>
          <w:rFonts w:hint="cs"/>
          <w:rtl/>
          <w:lang w:bidi="fa-IR"/>
        </w:rPr>
        <w:t xml:space="preserve"> هزینه جداگانه پرداخت نخواهد شد و پیمانکار موظف است پس از فرآیند جوشکاری تمامی گل جوش ها را جهت پوشش اپوکسی بردارد.</w:t>
      </w:r>
    </w:p>
    <w:p w14:paraId="3D6E7A7D" w14:textId="06AE5131" w:rsidR="003E5188" w:rsidRPr="003713A6" w:rsidRDefault="003E5188" w:rsidP="00F52AC0">
      <w:pPr>
        <w:numPr>
          <w:ilvl w:val="0"/>
          <w:numId w:val="1"/>
        </w:numPr>
        <w:tabs>
          <w:tab w:val="left" w:pos="2250"/>
        </w:tabs>
        <w:bidi/>
      </w:pPr>
      <w:r>
        <w:rPr>
          <w:rFonts w:hint="cs"/>
          <w:rtl/>
          <w:lang w:bidi="fa-IR"/>
        </w:rPr>
        <w:t>جهت انجام فرایند جوشکاری پ</w:t>
      </w:r>
      <w:r w:rsidR="00F52AC0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مانکار می بایست </w:t>
      </w:r>
      <w:r w:rsidR="00F52AC0">
        <w:rPr>
          <w:rFonts w:hint="cs"/>
          <w:rtl/>
          <w:lang w:bidi="fa-IR"/>
        </w:rPr>
        <w:t xml:space="preserve">بر اساس ضوابط و دستورالعمل های استاندارد اقدام به جوشکاری نماید و فرایند جوشکاری باید توسط </w:t>
      </w:r>
      <w:r>
        <w:rPr>
          <w:rFonts w:hint="cs"/>
          <w:rtl/>
          <w:lang w:bidi="fa-IR"/>
        </w:rPr>
        <w:t>دستگاه سه فاز رکتیفایر یا موتور دیزل استفاده نماید.</w:t>
      </w:r>
    </w:p>
    <w:p w14:paraId="64FB882B" w14:textId="5ABB19CE" w:rsidR="003713A6" w:rsidRDefault="003713A6" w:rsidP="007376F0">
      <w:pPr>
        <w:numPr>
          <w:ilvl w:val="0"/>
          <w:numId w:val="1"/>
        </w:numPr>
        <w:tabs>
          <w:tab w:val="left" w:pos="2250"/>
        </w:tabs>
        <w:bidi/>
      </w:pPr>
      <w:r w:rsidRPr="003713A6">
        <w:rPr>
          <w:rFonts w:hint="cs"/>
          <w:rtl/>
          <w:lang w:bidi="fa-IR"/>
        </w:rPr>
        <w:t xml:space="preserve">مدت اجرای پروژه حداکثر </w:t>
      </w:r>
      <w:r w:rsidR="007376F0">
        <w:rPr>
          <w:rFonts w:hint="cs"/>
          <w:b/>
          <w:bCs/>
          <w:rtl/>
          <w:lang w:bidi="fa-IR"/>
        </w:rPr>
        <w:t xml:space="preserve">یک </w:t>
      </w:r>
      <w:r w:rsidR="00CA43A2">
        <w:rPr>
          <w:rFonts w:hint="cs"/>
          <w:b/>
          <w:bCs/>
          <w:rtl/>
          <w:lang w:bidi="fa-IR"/>
        </w:rPr>
        <w:t>ماه</w:t>
      </w:r>
      <w:r w:rsidRPr="003713A6">
        <w:rPr>
          <w:rFonts w:hint="cs"/>
          <w:rtl/>
          <w:lang w:bidi="fa-IR"/>
        </w:rPr>
        <w:t xml:space="preserve"> </w:t>
      </w:r>
      <w:r w:rsidR="0033553E">
        <w:rPr>
          <w:rFonts w:hint="cs"/>
          <w:rtl/>
          <w:lang w:bidi="fa-IR"/>
        </w:rPr>
        <w:t>خواهد بود.</w:t>
      </w:r>
    </w:p>
    <w:p w14:paraId="586389C9" w14:textId="342F9301" w:rsidR="00562C81" w:rsidRPr="003713A6" w:rsidRDefault="00562C81" w:rsidP="00562C81">
      <w:pPr>
        <w:numPr>
          <w:ilvl w:val="0"/>
          <w:numId w:val="1"/>
        </w:numPr>
        <w:tabs>
          <w:tab w:val="left" w:pos="2250"/>
        </w:tabs>
        <w:bidi/>
      </w:pPr>
      <w:r>
        <w:rPr>
          <w:rFonts w:hint="cs"/>
          <w:rtl/>
          <w:lang w:bidi="fa-IR"/>
        </w:rPr>
        <w:t>رعایت کلیه ضوابط</w:t>
      </w:r>
      <w:r>
        <w:rPr>
          <w:lang w:bidi="fa-IR"/>
        </w:rPr>
        <w:t>HSE</w:t>
      </w:r>
      <w:r>
        <w:rPr>
          <w:rFonts w:hint="cs"/>
          <w:rtl/>
          <w:lang w:bidi="fa-IR"/>
        </w:rPr>
        <w:t>برعهده پیمانکار می باشد.</w:t>
      </w:r>
    </w:p>
    <w:p w14:paraId="6A033952" w14:textId="0C789A95" w:rsidR="003713A6" w:rsidRDefault="003713A6" w:rsidP="003713A6">
      <w:pPr>
        <w:tabs>
          <w:tab w:val="left" w:pos="2250"/>
        </w:tabs>
        <w:bidi/>
        <w:rPr>
          <w:rtl/>
        </w:rPr>
      </w:pPr>
    </w:p>
    <w:p w14:paraId="09CF0C7D" w14:textId="671EE063" w:rsidR="00F415D4" w:rsidRDefault="00F415D4" w:rsidP="00F415D4">
      <w:pPr>
        <w:tabs>
          <w:tab w:val="left" w:pos="2250"/>
        </w:tabs>
        <w:bidi/>
        <w:rPr>
          <w:rtl/>
        </w:rPr>
      </w:pPr>
    </w:p>
    <w:p w14:paraId="26933306" w14:textId="781926B9" w:rsidR="00F415D4" w:rsidRDefault="00F415D4" w:rsidP="00F415D4">
      <w:pPr>
        <w:tabs>
          <w:tab w:val="left" w:pos="2250"/>
        </w:tabs>
        <w:bidi/>
        <w:rPr>
          <w:rtl/>
        </w:rPr>
      </w:pPr>
    </w:p>
    <w:p w14:paraId="77EF743A" w14:textId="384ABA00" w:rsidR="00F415D4" w:rsidRDefault="00F415D4" w:rsidP="00F415D4">
      <w:pPr>
        <w:tabs>
          <w:tab w:val="left" w:pos="2250"/>
        </w:tabs>
        <w:bidi/>
        <w:rPr>
          <w:rtl/>
        </w:rPr>
      </w:pPr>
    </w:p>
    <w:p w14:paraId="25CE5F41" w14:textId="7928FE80" w:rsidR="00F415D4" w:rsidRDefault="00F415D4" w:rsidP="00F415D4">
      <w:pPr>
        <w:tabs>
          <w:tab w:val="left" w:pos="2250"/>
        </w:tabs>
        <w:bidi/>
        <w:rPr>
          <w:rtl/>
        </w:rPr>
      </w:pPr>
    </w:p>
    <w:p w14:paraId="34B8760D" w14:textId="2395ACD0" w:rsidR="00F415D4" w:rsidRDefault="00F415D4" w:rsidP="00F415D4">
      <w:pPr>
        <w:tabs>
          <w:tab w:val="left" w:pos="2250"/>
        </w:tabs>
        <w:bidi/>
        <w:rPr>
          <w:rtl/>
        </w:rPr>
      </w:pPr>
    </w:p>
    <w:p w14:paraId="4013641B" w14:textId="42F430A8" w:rsidR="00F415D4" w:rsidRDefault="00F415D4" w:rsidP="00F415D4">
      <w:pPr>
        <w:tabs>
          <w:tab w:val="left" w:pos="2250"/>
        </w:tabs>
        <w:bidi/>
        <w:rPr>
          <w:rtl/>
        </w:rPr>
      </w:pPr>
    </w:p>
    <w:p w14:paraId="2CFB767F" w14:textId="45FDBB55" w:rsidR="00F415D4" w:rsidRDefault="00F415D4" w:rsidP="00F415D4">
      <w:pPr>
        <w:tabs>
          <w:tab w:val="left" w:pos="2250"/>
        </w:tabs>
        <w:bidi/>
        <w:rPr>
          <w:rtl/>
        </w:rPr>
      </w:pPr>
    </w:p>
    <w:p w14:paraId="32087383" w14:textId="094434F2" w:rsidR="00F415D4" w:rsidRDefault="00F415D4" w:rsidP="00F415D4">
      <w:pPr>
        <w:tabs>
          <w:tab w:val="left" w:pos="2250"/>
        </w:tabs>
        <w:bidi/>
        <w:rPr>
          <w:rtl/>
        </w:rPr>
      </w:pPr>
    </w:p>
    <w:p w14:paraId="18AFDEEA" w14:textId="2E0776EC" w:rsidR="00F415D4" w:rsidRDefault="00F415D4" w:rsidP="00F415D4">
      <w:pPr>
        <w:tabs>
          <w:tab w:val="left" w:pos="2250"/>
        </w:tabs>
        <w:bidi/>
        <w:rPr>
          <w:rtl/>
        </w:rPr>
      </w:pPr>
    </w:p>
    <w:p w14:paraId="6F6A1340" w14:textId="53715E15" w:rsidR="00F415D4" w:rsidRDefault="00F415D4" w:rsidP="00F415D4">
      <w:pPr>
        <w:tabs>
          <w:tab w:val="left" w:pos="2250"/>
        </w:tabs>
        <w:bidi/>
        <w:rPr>
          <w:rtl/>
        </w:rPr>
      </w:pPr>
    </w:p>
    <w:p w14:paraId="56E64A4B" w14:textId="2DD8C76F" w:rsidR="00F415D4" w:rsidRDefault="00F415D4" w:rsidP="00F415D4">
      <w:pPr>
        <w:tabs>
          <w:tab w:val="left" w:pos="2250"/>
        </w:tabs>
        <w:bidi/>
        <w:rPr>
          <w:rtl/>
        </w:rPr>
      </w:pPr>
    </w:p>
    <w:p w14:paraId="7F0DCBBC" w14:textId="4F4DDE3C" w:rsidR="00F415D4" w:rsidRDefault="00F415D4" w:rsidP="00F415D4">
      <w:pPr>
        <w:tabs>
          <w:tab w:val="left" w:pos="2250"/>
        </w:tabs>
        <w:bidi/>
        <w:rPr>
          <w:rtl/>
        </w:rPr>
      </w:pPr>
    </w:p>
    <w:p w14:paraId="79539636" w14:textId="16B67D78" w:rsidR="00F415D4" w:rsidRDefault="00F415D4" w:rsidP="00F415D4">
      <w:pPr>
        <w:tabs>
          <w:tab w:val="left" w:pos="2250"/>
        </w:tabs>
        <w:bidi/>
        <w:rPr>
          <w:rtl/>
        </w:rPr>
      </w:pPr>
    </w:p>
    <w:p w14:paraId="71F83524" w14:textId="5A1B8A08" w:rsidR="00F415D4" w:rsidRDefault="00F415D4" w:rsidP="00F415D4">
      <w:pPr>
        <w:tabs>
          <w:tab w:val="left" w:pos="2250"/>
        </w:tabs>
        <w:bidi/>
        <w:rPr>
          <w:rtl/>
        </w:rPr>
      </w:pPr>
    </w:p>
    <w:p w14:paraId="6D8B3ABB" w14:textId="16C5379F" w:rsidR="00F415D4" w:rsidRPr="00320633" w:rsidRDefault="00F415D4" w:rsidP="00F415D4">
      <w:pPr>
        <w:tabs>
          <w:tab w:val="left" w:pos="2250"/>
        </w:tabs>
        <w:bidi/>
        <w:rPr>
          <w:b/>
          <w:bCs/>
        </w:rPr>
      </w:pPr>
      <w:r w:rsidRPr="00320633">
        <w:rPr>
          <w:rFonts w:hint="cs"/>
          <w:b/>
          <w:bCs/>
          <w:rtl/>
        </w:rPr>
        <w:t>مدیرپسمان                                          کارفرما                                                   پیمانکار</w:t>
      </w:r>
    </w:p>
    <w:sectPr w:rsidR="00F415D4" w:rsidRPr="00320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11FD"/>
    <w:multiLevelType w:val="hybridMultilevel"/>
    <w:tmpl w:val="9D0AF5F0"/>
    <w:lvl w:ilvl="0" w:tplc="D4C8AD8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393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A6"/>
    <w:rsid w:val="0000546A"/>
    <w:rsid w:val="00047B86"/>
    <w:rsid w:val="000563C6"/>
    <w:rsid w:val="0009065E"/>
    <w:rsid w:val="000A3F7B"/>
    <w:rsid w:val="000C631D"/>
    <w:rsid w:val="0012686E"/>
    <w:rsid w:val="00161B6C"/>
    <w:rsid w:val="001752B2"/>
    <w:rsid w:val="00197511"/>
    <w:rsid w:val="001A767F"/>
    <w:rsid w:val="001B140F"/>
    <w:rsid w:val="001C5316"/>
    <w:rsid w:val="001F0CEE"/>
    <w:rsid w:val="002122D6"/>
    <w:rsid w:val="00213AB6"/>
    <w:rsid w:val="00231707"/>
    <w:rsid w:val="0026686D"/>
    <w:rsid w:val="002948AD"/>
    <w:rsid w:val="002B0062"/>
    <w:rsid w:val="002D5A6D"/>
    <w:rsid w:val="002F1E09"/>
    <w:rsid w:val="00320633"/>
    <w:rsid w:val="0033553E"/>
    <w:rsid w:val="003431BA"/>
    <w:rsid w:val="0036462C"/>
    <w:rsid w:val="00371144"/>
    <w:rsid w:val="003713A6"/>
    <w:rsid w:val="003E5188"/>
    <w:rsid w:val="00470093"/>
    <w:rsid w:val="0047340E"/>
    <w:rsid w:val="004B7D54"/>
    <w:rsid w:val="004E70A1"/>
    <w:rsid w:val="00546796"/>
    <w:rsid w:val="00562C81"/>
    <w:rsid w:val="005D0F58"/>
    <w:rsid w:val="005D18FA"/>
    <w:rsid w:val="005D2306"/>
    <w:rsid w:val="005E2369"/>
    <w:rsid w:val="005F0476"/>
    <w:rsid w:val="00600A38"/>
    <w:rsid w:val="00680600"/>
    <w:rsid w:val="006A29C5"/>
    <w:rsid w:val="006C5C7F"/>
    <w:rsid w:val="006C7ED7"/>
    <w:rsid w:val="007041D5"/>
    <w:rsid w:val="00727D44"/>
    <w:rsid w:val="007376F0"/>
    <w:rsid w:val="00744A94"/>
    <w:rsid w:val="00750A30"/>
    <w:rsid w:val="007B1D1D"/>
    <w:rsid w:val="008856B1"/>
    <w:rsid w:val="00892F54"/>
    <w:rsid w:val="008B7371"/>
    <w:rsid w:val="008E11A9"/>
    <w:rsid w:val="008F2F60"/>
    <w:rsid w:val="009236C3"/>
    <w:rsid w:val="00936EFE"/>
    <w:rsid w:val="009604C9"/>
    <w:rsid w:val="00A04A2E"/>
    <w:rsid w:val="00A100CE"/>
    <w:rsid w:val="00A10212"/>
    <w:rsid w:val="00A13832"/>
    <w:rsid w:val="00A8462F"/>
    <w:rsid w:val="00A92962"/>
    <w:rsid w:val="00AB5F08"/>
    <w:rsid w:val="00B34CB8"/>
    <w:rsid w:val="00BB7DD3"/>
    <w:rsid w:val="00BD5AB2"/>
    <w:rsid w:val="00BF25E3"/>
    <w:rsid w:val="00C318D1"/>
    <w:rsid w:val="00C8011B"/>
    <w:rsid w:val="00C94830"/>
    <w:rsid w:val="00CA43A2"/>
    <w:rsid w:val="00CA6AC8"/>
    <w:rsid w:val="00CC33F8"/>
    <w:rsid w:val="00CC5623"/>
    <w:rsid w:val="00CD5A8D"/>
    <w:rsid w:val="00CF0A9E"/>
    <w:rsid w:val="00D42AF7"/>
    <w:rsid w:val="00D53DB8"/>
    <w:rsid w:val="00D72CF1"/>
    <w:rsid w:val="00DA7D1E"/>
    <w:rsid w:val="00E3350A"/>
    <w:rsid w:val="00E33EB7"/>
    <w:rsid w:val="00E41730"/>
    <w:rsid w:val="00E83CB8"/>
    <w:rsid w:val="00E961EA"/>
    <w:rsid w:val="00E97EF0"/>
    <w:rsid w:val="00EC25E0"/>
    <w:rsid w:val="00F37AC3"/>
    <w:rsid w:val="00F415D4"/>
    <w:rsid w:val="00F4720C"/>
    <w:rsid w:val="00F52AC0"/>
    <w:rsid w:val="00F53E80"/>
    <w:rsid w:val="00F64012"/>
    <w:rsid w:val="00F81C0A"/>
    <w:rsid w:val="00F941D9"/>
    <w:rsid w:val="00FA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368476"/>
  <w15:chartTrackingRefBased/>
  <w15:docId w15:val="{F048F761-49E0-48A0-9D15-3B1FBF76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A6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Hakim</dc:creator>
  <cp:keywords/>
  <dc:description/>
  <cp:lastModifiedBy>office23</cp:lastModifiedBy>
  <cp:revision>98</cp:revision>
  <cp:lastPrinted>2025-10-19T08:16:00Z</cp:lastPrinted>
  <dcterms:created xsi:type="dcterms:W3CDTF">2025-10-06T11:00:00Z</dcterms:created>
  <dcterms:modified xsi:type="dcterms:W3CDTF">2025-11-22T05:37:00Z</dcterms:modified>
</cp:coreProperties>
</file>